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13061" w:rsidRPr="00C847EE" w:rsidRDefault="00613061" w:rsidP="0061306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6"/>
          <w:szCs w:val="24"/>
          <w:lang w:eastAsia="tr-TR"/>
        </w:rPr>
      </w:pPr>
    </w:p>
    <w:p w:rsidR="00322603" w:rsidRPr="00C847EE" w:rsidRDefault="00C847EE">
      <w:pPr>
        <w:rPr>
          <w:sz w:val="32"/>
        </w:rPr>
      </w:pPr>
      <w:r w:rsidRPr="00C847EE">
        <w:rPr>
          <w:sz w:val="32"/>
        </w:rPr>
        <w:t>ZERDE</w:t>
      </w:r>
    </w:p>
    <w:p w:rsidR="00C847EE" w:rsidRPr="00C847EE" w:rsidRDefault="00C847EE" w:rsidP="00C847EE">
      <w:pPr>
        <w:rPr>
          <w:sz w:val="24"/>
        </w:rPr>
      </w:pPr>
      <w:bookmarkStart w:id="0" w:name="_GoBack"/>
      <w:bookmarkEnd w:id="0"/>
      <w:proofErr w:type="gramStart"/>
      <w:r w:rsidRPr="00C847EE">
        <w:rPr>
          <w:sz w:val="24"/>
        </w:rPr>
        <w:t>Malzemeler ; 4</w:t>
      </w:r>
      <w:proofErr w:type="gramEnd"/>
      <w:r w:rsidRPr="00C847EE">
        <w:rPr>
          <w:sz w:val="24"/>
        </w:rPr>
        <w:t>-6 kişi için</w:t>
      </w:r>
    </w:p>
    <w:p w:rsidR="00C847EE" w:rsidRPr="00C847EE" w:rsidRDefault="00C847EE" w:rsidP="00C847EE">
      <w:pPr>
        <w:rPr>
          <w:sz w:val="24"/>
        </w:rPr>
      </w:pPr>
      <w:proofErr w:type="gramStart"/>
      <w:r w:rsidRPr="00C847EE">
        <w:rPr>
          <w:sz w:val="24"/>
        </w:rPr>
        <w:t>1 .ay</w:t>
      </w:r>
      <w:proofErr w:type="gramEnd"/>
      <w:r w:rsidRPr="00C847EE">
        <w:rPr>
          <w:sz w:val="24"/>
        </w:rPr>
        <w:t xml:space="preserve"> bardağı kırıksız iyi cins Pirinç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2 su bardağı Toz Şeker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1 yemek kaşığı Nişasta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5 su bardağı Su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1 tutam Safran (çay kaşığının ucunda)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1 tutam Zerdeçal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8"/>
        </w:rPr>
        <w:t>SÜSLEMEK İÇİN</w:t>
      </w:r>
      <w:r w:rsidRPr="00C847EE">
        <w:rPr>
          <w:sz w:val="28"/>
        </w:rPr>
        <w:t xml:space="preserve"> </w:t>
      </w:r>
      <w:r>
        <w:br/>
      </w:r>
      <w:r w:rsidRPr="00C847EE">
        <w:rPr>
          <w:sz w:val="24"/>
        </w:rPr>
        <w:br/>
        <w:t xml:space="preserve">Fındık, Fıstık, </w:t>
      </w:r>
      <w:r w:rsidRPr="00C847EE">
        <w:rPr>
          <w:sz w:val="24"/>
        </w:rPr>
        <w:br/>
      </w:r>
      <w:r w:rsidRPr="00C847EE">
        <w:rPr>
          <w:sz w:val="24"/>
        </w:rPr>
        <w:br/>
        <w:t xml:space="preserve">Kuş Üzümü, 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br/>
        <w:t xml:space="preserve">Nar Tanesi, 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br/>
        <w:t xml:space="preserve">Tarçın Tozu, </w:t>
      </w:r>
    </w:p>
    <w:p w:rsidR="00C847EE" w:rsidRDefault="00C847EE" w:rsidP="00C847EE">
      <w:pPr>
        <w:rPr>
          <w:sz w:val="24"/>
        </w:rPr>
      </w:pPr>
      <w:r w:rsidRPr="00C847EE">
        <w:rPr>
          <w:sz w:val="24"/>
        </w:rPr>
        <w:br/>
        <w:t>Ağartılmış Badem</w:t>
      </w:r>
    </w:p>
    <w:p w:rsidR="00C847EE" w:rsidRPr="00C847EE" w:rsidRDefault="00C847EE" w:rsidP="00C847EE">
      <w:pPr>
        <w:rPr>
          <w:sz w:val="28"/>
        </w:rPr>
      </w:pPr>
      <w:r w:rsidRPr="00C847EE">
        <w:rPr>
          <w:sz w:val="28"/>
        </w:rPr>
        <w:t>Yapılışı: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5 bardak suyun içine pirinç konur ve yumuşayıncaya kadar haşlanır. Şeker katılıp, kaynatmaya devam edilir.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Evvelce suda ıslatılıp, eritilmiş safran, zerdeçal (safran bulunamazsa sadece zerdeçal) haşlanan pirincin üstüne dökülür. Kaynamaya bırakılır.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Kaynamakta olan karışıma suda ezilmiş nişasta ilave edilir. Kaynatmaya devam edilir.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 xml:space="preserve">Pişmesi biten zerde servis </w:t>
      </w:r>
      <w:proofErr w:type="gramStart"/>
      <w:r w:rsidRPr="00C847EE">
        <w:rPr>
          <w:sz w:val="24"/>
        </w:rPr>
        <w:t>kaselerine</w:t>
      </w:r>
      <w:proofErr w:type="gramEnd"/>
      <w:r w:rsidRPr="00C847EE">
        <w:rPr>
          <w:sz w:val="24"/>
        </w:rPr>
        <w:t xml:space="preserve"> alınır. Üzeri süs bölümünde verilenlerden arzu edilenlerle süslenir.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Zerdenin fazla koyu olmaması gerekir. Suyunu ve nişastasının ayarını iyi tutturmak gerekir. Safran'ın da fazla kullanılmaması lazımdır.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Arzuya göre üzerine gülsuyu da konabilir.</w:t>
      </w:r>
    </w:p>
    <w:p w:rsidR="00C847EE" w:rsidRPr="00C847EE" w:rsidRDefault="00C847EE" w:rsidP="00C847EE">
      <w:pPr>
        <w:rPr>
          <w:sz w:val="24"/>
        </w:rPr>
      </w:pPr>
      <w:r w:rsidRPr="00C847EE">
        <w:rPr>
          <w:sz w:val="24"/>
        </w:rPr>
        <w:t>Afiyet olsun</w:t>
      </w:r>
      <w:proofErr w:type="gramStart"/>
      <w:r w:rsidRPr="00C847EE">
        <w:rPr>
          <w:sz w:val="24"/>
        </w:rPr>
        <w:t>......</w:t>
      </w:r>
      <w:proofErr w:type="gramEnd"/>
    </w:p>
    <w:sectPr w:rsidR="00C847EE" w:rsidRPr="00C847EE" w:rsidSect="00C847E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0"/>
    <w:rsid w:val="004257E7"/>
    <w:rsid w:val="00613061"/>
    <w:rsid w:val="008F7E60"/>
    <w:rsid w:val="00A05957"/>
    <w:rsid w:val="00C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3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3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2012-10-08T18:54:00Z</dcterms:created>
  <dcterms:modified xsi:type="dcterms:W3CDTF">2012-10-15T23:26:00Z</dcterms:modified>
</cp:coreProperties>
</file>